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24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0" w:lineRule="atLeas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eastAsia="zh-CN"/>
        </w:rPr>
        <w:t>宁夏回族自治区人民医院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  <w:t>2022年住院医师规范化培训各专业基地第二批招收计划一览表</w:t>
      </w:r>
    </w:p>
    <w:bookmarkEnd w:id="0"/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0" w:lineRule="atLeas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</w:pPr>
    </w:p>
    <w:tbl>
      <w:tblPr>
        <w:tblStyle w:val="4"/>
        <w:tblpPr w:leftFromText="180" w:rightFromText="180" w:vertAnchor="page" w:horzAnchor="page" w:tblpXSpec="center" w:tblpY="383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4295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专业基地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计划招收名额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儿科（紧缺专业）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急诊科（紧缺专业）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麻醉科（紧缺专业）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外科（神经外科）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外科（胸心外科）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外科（泌尿外科）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5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0" w:lineRule="atLeast"/>
        <w:jc w:val="both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YTFmNzJjNjk3YzI0MTkxZjkxNTY4MWJmZDkwOTkifQ=="/>
  </w:docVars>
  <w:rsids>
    <w:rsidRoot w:val="5F040FEA"/>
    <w:rsid w:val="5F04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2022-07-14T11:14:00Z</dcterms:created>
  <dc:creator>^_^</dc:creator>
  <cp:lastModifiedBy>^_^</cp:lastModifiedBy>
  <dcterms:modified xsi:type="dcterms:W3CDTF">2022-07-14T11:15:21Z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DA678B193F724763BF1A54C0EC208907</vt:lpwstr>
  </property>
</Properties>
</file>