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/>
          <w:bCs/>
          <w:sz w:val="28"/>
          <w:szCs w:val="28"/>
        </w:rPr>
      </w:pPr>
      <w:r>
        <w:rPr>
          <w:rFonts w:eastAsia="黑体"/>
          <w:b/>
          <w:bCs/>
          <w:sz w:val="28"/>
          <w:szCs w:val="28"/>
        </w:rPr>
        <w:t>药物临床试验</w:t>
      </w:r>
      <w:r>
        <w:rPr>
          <w:rFonts w:hint="eastAsia" w:eastAsia="黑体"/>
          <w:b/>
          <w:bCs/>
          <w:sz w:val="28"/>
          <w:szCs w:val="28"/>
        </w:rPr>
        <w:t>立项</w:t>
      </w:r>
      <w:r>
        <w:rPr>
          <w:rFonts w:eastAsia="黑体"/>
          <w:b/>
          <w:bCs/>
          <w:sz w:val="28"/>
          <w:szCs w:val="28"/>
        </w:rPr>
        <w:t>申请表</w:t>
      </w:r>
    </w:p>
    <w:p>
      <w:pPr>
        <w:spacing w:line="360" w:lineRule="auto"/>
        <w:ind w:right="-57" w:rightChars="-27"/>
        <w:jc w:val="right"/>
        <w:rPr>
          <w:rFonts w:eastAsia="黑体"/>
        </w:rPr>
      </w:pPr>
      <w:r>
        <w:rPr>
          <w:rFonts w:eastAsia="黑体"/>
        </w:rPr>
        <w:t>受理号：（20××）受理第（×××）号</w:t>
      </w:r>
    </w:p>
    <w:tbl>
      <w:tblPr>
        <w:tblStyle w:val="4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134"/>
        <w:gridCol w:w="1275"/>
        <w:gridCol w:w="1843"/>
        <w:gridCol w:w="332"/>
        <w:gridCol w:w="1227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试验名称及方案号</w:t>
            </w:r>
          </w:p>
        </w:tc>
        <w:tc>
          <w:tcPr>
            <w:tcW w:w="7087" w:type="dxa"/>
            <w:gridSpan w:val="6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NMPA批件号</w:t>
            </w:r>
          </w:p>
        </w:tc>
        <w:tc>
          <w:tcPr>
            <w:tcW w:w="2409" w:type="dxa"/>
            <w:gridSpan w:val="2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试验药物名称</w:t>
            </w:r>
          </w:p>
        </w:tc>
        <w:tc>
          <w:tcPr>
            <w:tcW w:w="2835" w:type="dxa"/>
            <w:gridSpan w:val="3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>
            <w:pPr>
              <w:spacing w:line="48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剂  型</w:t>
            </w:r>
          </w:p>
        </w:tc>
        <w:tc>
          <w:tcPr>
            <w:tcW w:w="1134" w:type="dxa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line="48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规  格</w:t>
            </w:r>
          </w:p>
        </w:tc>
        <w:tc>
          <w:tcPr>
            <w:tcW w:w="1843" w:type="dxa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注册分类</w:t>
            </w:r>
          </w:p>
        </w:tc>
        <w:tc>
          <w:tcPr>
            <w:tcW w:w="1276" w:type="dxa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>
            <w:pPr>
              <w:spacing w:line="48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试验分期</w:t>
            </w:r>
          </w:p>
        </w:tc>
        <w:tc>
          <w:tcPr>
            <w:tcW w:w="1134" w:type="dxa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spacing w:line="48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专  业</w:t>
            </w:r>
          </w:p>
        </w:tc>
        <w:tc>
          <w:tcPr>
            <w:tcW w:w="1843" w:type="dxa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项目负责人</w:t>
            </w:r>
          </w:p>
        </w:tc>
        <w:tc>
          <w:tcPr>
            <w:tcW w:w="1276" w:type="dxa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>
            <w:pPr>
              <w:spacing w:line="48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申办单位/CRO</w:t>
            </w:r>
          </w:p>
        </w:tc>
        <w:tc>
          <w:tcPr>
            <w:tcW w:w="7087" w:type="dxa"/>
            <w:gridSpan w:val="6"/>
          </w:tcPr>
          <w:p>
            <w:pPr>
              <w:spacing w:line="48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联系人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rPr>
                <w:rFonts w:eastAsia="黑体"/>
                <w:bCs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联系地址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rPr>
                <w:rFonts w:eastAsia="黑体"/>
                <w:bCs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电话/传真</w:t>
            </w:r>
          </w:p>
        </w:tc>
        <w:tc>
          <w:tcPr>
            <w:tcW w:w="1276" w:type="dxa"/>
          </w:tcPr>
          <w:p>
            <w:pPr>
              <w:spacing w:line="36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计划研究总例数/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本中心例数</w:t>
            </w:r>
          </w:p>
        </w:tc>
        <w:tc>
          <w:tcPr>
            <w:tcW w:w="2409" w:type="dxa"/>
            <w:gridSpan w:val="2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</w:p>
        </w:tc>
        <w:tc>
          <w:tcPr>
            <w:tcW w:w="2175" w:type="dxa"/>
            <w:gridSpan w:val="2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计划研究起止时间</w:t>
            </w:r>
          </w:p>
        </w:tc>
        <w:tc>
          <w:tcPr>
            <w:tcW w:w="2503" w:type="dxa"/>
            <w:gridSpan w:val="2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参加单位</w:t>
            </w:r>
          </w:p>
        </w:tc>
        <w:tc>
          <w:tcPr>
            <w:tcW w:w="2409" w:type="dxa"/>
            <w:gridSpan w:val="2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 xml:space="preserve">              个</w:t>
            </w:r>
          </w:p>
        </w:tc>
        <w:tc>
          <w:tcPr>
            <w:tcW w:w="2175" w:type="dxa"/>
            <w:gridSpan w:val="2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组长单位及PI</w:t>
            </w:r>
          </w:p>
        </w:tc>
        <w:tc>
          <w:tcPr>
            <w:tcW w:w="2503" w:type="dxa"/>
            <w:gridSpan w:val="2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</w:tcPr>
          <w:p>
            <w:pPr>
              <w:spacing w:line="48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组长单位</w:t>
            </w:r>
            <w:r>
              <w:rPr>
                <w:rFonts w:hint="eastAsia" w:eastAsia="黑体"/>
                <w:bCs/>
                <w:sz w:val="24"/>
                <w:szCs w:val="24"/>
              </w:rPr>
              <w:t>伦理意见</w:t>
            </w:r>
          </w:p>
        </w:tc>
        <w:tc>
          <w:tcPr>
            <w:tcW w:w="7087" w:type="dxa"/>
            <w:gridSpan w:val="6"/>
          </w:tcPr>
          <w:p>
            <w:pPr>
              <w:spacing w:line="480" w:lineRule="auto"/>
              <w:rPr>
                <w:rFonts w:eastAsia="黑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Align w:val="center"/>
          </w:tcPr>
          <w:p>
            <w:pPr>
              <w:spacing w:before="100" w:beforeAutospacing="1" w:after="100" w:afterAutospacing="1" w:line="480" w:lineRule="auto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int="eastAsia" w:eastAsia="黑体"/>
                <w:bCs/>
                <w:sz w:val="24"/>
                <w:szCs w:val="24"/>
              </w:rPr>
              <w:t>临床试验目的</w:t>
            </w:r>
          </w:p>
        </w:tc>
        <w:tc>
          <w:tcPr>
            <w:tcW w:w="7087" w:type="dxa"/>
            <w:gridSpan w:val="6"/>
          </w:tcPr>
          <w:p>
            <w:pPr>
              <w:spacing w:before="100" w:beforeAutospacing="1" w:after="100" w:afterAutospacing="1" w:line="480" w:lineRule="auto"/>
              <w:jc w:val="left"/>
              <w:rPr>
                <w:rFonts w:eastAsia="黑体"/>
                <w:bCs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4" w:hRule="atLeast"/>
        </w:trPr>
        <w:tc>
          <w:tcPr>
            <w:tcW w:w="9322" w:type="dxa"/>
            <w:gridSpan w:val="7"/>
          </w:tcPr>
          <w:p>
            <w:pPr>
              <w:spacing w:line="360" w:lineRule="auto"/>
              <w:jc w:val="left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主要研究者声明：</w:t>
            </w:r>
          </w:p>
          <w:p>
            <w:pPr>
              <w:spacing w:afterLines="100" w:line="400" w:lineRule="exact"/>
              <w:ind w:firstLine="480" w:firstLineChars="200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根据申办者申请，已审阅所有临床试验前相关资料，同意在本专业开展本项临床试验。在临床试验全过程严格遵守《药物临床试验质量管理规范》、《赫尔辛基宣言》，保证药物临床试验过程规范，结果科学可靠，保护受试者的权益并保障其安全，按GCP要求保存试验资料。</w:t>
            </w:r>
          </w:p>
          <w:p>
            <w:pPr>
              <w:spacing w:afterLines="50" w:line="360" w:lineRule="auto"/>
              <w:ind w:right="420" w:firstLine="3840" w:firstLineChars="1600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签</w:t>
            </w:r>
            <w:r>
              <w:rPr>
                <w:rFonts w:hint="eastAsia" w:eastAsia="黑体"/>
                <w:bCs/>
                <w:sz w:val="24"/>
                <w:szCs w:val="24"/>
              </w:rPr>
              <w:t xml:space="preserve">  </w:t>
            </w:r>
            <w:r>
              <w:rPr>
                <w:rFonts w:eastAsia="黑体"/>
                <w:bCs/>
                <w:sz w:val="24"/>
                <w:szCs w:val="24"/>
              </w:rPr>
              <w:t>名：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2235" w:type="dxa"/>
            <w:vAlign w:val="center"/>
          </w:tcPr>
          <w:p>
            <w:pPr>
              <w:spacing w:beforeLines="50" w:afterLines="50"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>专业组</w:t>
            </w:r>
            <w:r>
              <w:rPr>
                <w:rFonts w:hint="eastAsia" w:eastAsia="黑体"/>
                <w:sz w:val="24"/>
                <w:szCs w:val="24"/>
              </w:rPr>
              <w:t>负责人意见</w:t>
            </w:r>
          </w:p>
        </w:tc>
        <w:tc>
          <w:tcPr>
            <w:tcW w:w="7087" w:type="dxa"/>
            <w:gridSpan w:val="6"/>
            <w:vAlign w:val="center"/>
          </w:tcPr>
          <w:p>
            <w:pPr>
              <w:spacing w:beforeLines="50" w:afterLines="50" w:line="360" w:lineRule="auto"/>
              <w:ind w:firstLine="4920" w:firstLineChars="2050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 xml:space="preserve">   </w:t>
            </w:r>
          </w:p>
          <w:p>
            <w:pPr>
              <w:spacing w:beforeLines="50" w:afterLines="50" w:line="360" w:lineRule="auto"/>
              <w:ind w:firstLine="1560" w:firstLineChars="650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签</w:t>
            </w:r>
            <w:r>
              <w:rPr>
                <w:rFonts w:hint="eastAsia" w:eastAsia="黑体"/>
                <w:bCs/>
                <w:sz w:val="24"/>
                <w:szCs w:val="24"/>
              </w:rPr>
              <w:t xml:space="preserve">  </w:t>
            </w:r>
            <w:r>
              <w:rPr>
                <w:rFonts w:eastAsia="黑体"/>
                <w:bCs/>
                <w:sz w:val="24"/>
                <w:szCs w:val="24"/>
              </w:rPr>
              <w:t>名：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2235" w:type="dxa"/>
            <w:vAlign w:val="center"/>
          </w:tcPr>
          <w:p>
            <w:pPr>
              <w:spacing w:beforeLines="50" w:afterLines="50"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机构办</w:t>
            </w:r>
            <w:r>
              <w:rPr>
                <w:rFonts w:hint="eastAsia" w:eastAsia="黑体"/>
                <w:color w:val="0000FF"/>
                <w:sz w:val="24"/>
                <w:szCs w:val="24"/>
              </w:rPr>
              <w:t>公室意见</w:t>
            </w:r>
          </w:p>
        </w:tc>
        <w:tc>
          <w:tcPr>
            <w:tcW w:w="7087" w:type="dxa"/>
            <w:gridSpan w:val="6"/>
            <w:vAlign w:val="center"/>
          </w:tcPr>
          <w:p>
            <w:pPr>
              <w:spacing w:beforeLines="50" w:afterLines="50" w:line="360" w:lineRule="auto"/>
              <w:ind w:firstLine="360" w:firstLineChars="150"/>
              <w:jc w:val="left"/>
              <w:rPr>
                <w:rFonts w:eastAsia="黑体"/>
                <w:bCs/>
                <w:sz w:val="24"/>
                <w:szCs w:val="24"/>
              </w:rPr>
            </w:pPr>
          </w:p>
          <w:p>
            <w:pPr>
              <w:spacing w:beforeLines="50" w:afterLines="50" w:line="360" w:lineRule="auto"/>
              <w:ind w:firstLine="1560" w:firstLineChars="650"/>
              <w:jc w:val="left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签</w:t>
            </w:r>
            <w:r>
              <w:rPr>
                <w:rFonts w:hint="eastAsia" w:eastAsia="黑体"/>
                <w:bCs/>
                <w:sz w:val="24"/>
                <w:szCs w:val="24"/>
              </w:rPr>
              <w:t xml:space="preserve">  </w:t>
            </w:r>
            <w:r>
              <w:rPr>
                <w:rFonts w:eastAsia="黑体"/>
                <w:bCs/>
                <w:sz w:val="24"/>
                <w:szCs w:val="24"/>
              </w:rPr>
              <w:t>名：                年   月   日</w:t>
            </w:r>
          </w:p>
        </w:tc>
      </w:tr>
    </w:tbl>
    <w:p>
      <w:pPr>
        <w:spacing w:beforeLines="50" w:afterLines="50" w:line="360" w:lineRule="auto"/>
        <w:jc w:val="center"/>
        <w:rPr>
          <w:b/>
          <w:sz w:val="28"/>
          <w:szCs w:val="28"/>
        </w:rPr>
        <w:sectPr>
          <w:headerReference r:id="rId3" w:type="default"/>
          <w:pgSz w:w="11906" w:h="16838"/>
          <w:pgMar w:top="1417" w:right="1417" w:bottom="1417" w:left="1417" w:header="1020" w:footer="1020" w:gutter="0"/>
          <w:cols w:space="425" w:num="1"/>
          <w:docGrid w:type="lines" w:linePitch="312" w:charSpace="0"/>
        </w:sectPr>
      </w:pPr>
    </w:p>
    <w:p>
      <w:pPr>
        <w:spacing w:beforeLines="50" w:afterLines="50" w:line="360" w:lineRule="auto"/>
        <w:jc w:val="center"/>
        <w:rPr>
          <w:rFonts w:eastAsia="黑体"/>
          <w:b/>
          <w:sz w:val="28"/>
          <w:szCs w:val="28"/>
        </w:rPr>
      </w:pPr>
      <w:r>
        <w:rPr>
          <w:rFonts w:eastAsia="黑体"/>
          <w:b/>
          <w:sz w:val="28"/>
          <w:szCs w:val="28"/>
        </w:rPr>
        <w:t>药物临床试验</w:t>
      </w:r>
      <w:r>
        <w:rPr>
          <w:rFonts w:hint="eastAsia" w:eastAsia="黑体"/>
          <w:b/>
          <w:sz w:val="28"/>
          <w:szCs w:val="28"/>
        </w:rPr>
        <w:t>立项</w:t>
      </w:r>
      <w:r>
        <w:rPr>
          <w:rFonts w:eastAsia="黑体"/>
          <w:b/>
          <w:sz w:val="28"/>
          <w:szCs w:val="28"/>
        </w:rPr>
        <w:t>资料递交清单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4353"/>
        <w:gridCol w:w="690"/>
        <w:gridCol w:w="678"/>
        <w:gridCol w:w="1012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</w:tcPr>
          <w:p>
            <w:pPr>
              <w:spacing w:line="360" w:lineRule="auto"/>
              <w:jc w:val="center"/>
              <w:rPr>
                <w:rFonts w:eastAsia="黑体"/>
                <w:b/>
                <w:sz w:val="24"/>
                <w:szCs w:val="24"/>
              </w:rPr>
            </w:pPr>
            <w:r>
              <w:rPr>
                <w:rFonts w:eastAsia="黑体"/>
                <w:b/>
                <w:sz w:val="24"/>
                <w:szCs w:val="24"/>
              </w:rPr>
              <w:t>编号</w:t>
            </w:r>
          </w:p>
        </w:tc>
        <w:tc>
          <w:tcPr>
            <w:tcW w:w="4353" w:type="dxa"/>
          </w:tcPr>
          <w:p>
            <w:pPr>
              <w:spacing w:line="360" w:lineRule="auto"/>
              <w:jc w:val="center"/>
              <w:rPr>
                <w:rFonts w:eastAsia="黑体"/>
                <w:b/>
                <w:sz w:val="24"/>
                <w:szCs w:val="24"/>
              </w:rPr>
            </w:pPr>
            <w:r>
              <w:rPr>
                <w:rFonts w:eastAsia="黑体"/>
                <w:b/>
                <w:sz w:val="24"/>
                <w:szCs w:val="24"/>
              </w:rPr>
              <w:t>资料</w:t>
            </w:r>
            <w:r>
              <w:rPr>
                <w:rFonts w:hint="eastAsia" w:eastAsia="黑体"/>
                <w:b/>
                <w:sz w:val="24"/>
                <w:szCs w:val="24"/>
              </w:rPr>
              <w:t>名称</w:t>
            </w:r>
          </w:p>
        </w:tc>
        <w:tc>
          <w:tcPr>
            <w:tcW w:w="690" w:type="dxa"/>
          </w:tcPr>
          <w:p>
            <w:pPr>
              <w:spacing w:line="360" w:lineRule="auto"/>
              <w:jc w:val="center"/>
              <w:rPr>
                <w:rFonts w:eastAsia="黑体"/>
                <w:b/>
                <w:sz w:val="24"/>
                <w:szCs w:val="24"/>
              </w:rPr>
            </w:pPr>
            <w:r>
              <w:rPr>
                <w:rFonts w:eastAsia="黑体"/>
                <w:b/>
                <w:sz w:val="24"/>
                <w:szCs w:val="24"/>
              </w:rPr>
              <w:t>有</w:t>
            </w:r>
          </w:p>
        </w:tc>
        <w:tc>
          <w:tcPr>
            <w:tcW w:w="678" w:type="dxa"/>
          </w:tcPr>
          <w:p>
            <w:pPr>
              <w:spacing w:line="360" w:lineRule="auto"/>
              <w:jc w:val="center"/>
              <w:rPr>
                <w:rFonts w:eastAsia="黑体"/>
                <w:b/>
                <w:sz w:val="24"/>
                <w:szCs w:val="24"/>
              </w:rPr>
            </w:pPr>
            <w:r>
              <w:rPr>
                <w:rFonts w:eastAsia="黑体"/>
                <w:b/>
                <w:sz w:val="24"/>
                <w:szCs w:val="24"/>
              </w:rPr>
              <w:t>无</w:t>
            </w:r>
          </w:p>
        </w:tc>
        <w:tc>
          <w:tcPr>
            <w:tcW w:w="1012" w:type="dxa"/>
          </w:tcPr>
          <w:p>
            <w:pPr>
              <w:spacing w:line="360" w:lineRule="auto"/>
              <w:jc w:val="center"/>
              <w:rPr>
                <w:rFonts w:eastAsia="黑体"/>
                <w:b/>
                <w:sz w:val="24"/>
                <w:szCs w:val="24"/>
              </w:rPr>
            </w:pPr>
            <w:r>
              <w:rPr>
                <w:rFonts w:eastAsia="黑体"/>
                <w:b/>
                <w:sz w:val="24"/>
                <w:szCs w:val="24"/>
              </w:rPr>
              <w:t>不适用</w:t>
            </w:r>
          </w:p>
        </w:tc>
        <w:tc>
          <w:tcPr>
            <w:tcW w:w="1086" w:type="dxa"/>
          </w:tcPr>
          <w:p>
            <w:pPr>
              <w:spacing w:line="360" w:lineRule="auto"/>
              <w:jc w:val="center"/>
              <w:rPr>
                <w:rFonts w:eastAsia="黑体"/>
                <w:b/>
                <w:sz w:val="24"/>
                <w:szCs w:val="24"/>
              </w:rPr>
            </w:pPr>
            <w:r>
              <w:rPr>
                <w:rFonts w:eastAsia="黑体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1</w:t>
            </w:r>
          </w:p>
        </w:tc>
        <w:tc>
          <w:tcPr>
            <w:tcW w:w="4353" w:type="dxa"/>
            <w:vAlign w:val="center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临床试验</w:t>
            </w:r>
            <w:r>
              <w:rPr>
                <w:rFonts w:hint="eastAsia" w:eastAsia="黑体"/>
                <w:sz w:val="24"/>
                <w:szCs w:val="24"/>
              </w:rPr>
              <w:t>立项</w:t>
            </w:r>
            <w:r>
              <w:rPr>
                <w:rFonts w:eastAsia="黑体"/>
                <w:sz w:val="24"/>
                <w:szCs w:val="24"/>
              </w:rPr>
              <w:t>申请表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  <w:vAlign w:val="center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2</w:t>
            </w:r>
          </w:p>
        </w:tc>
        <w:tc>
          <w:tcPr>
            <w:tcW w:w="4353" w:type="dxa"/>
            <w:vAlign w:val="center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申办者或CRO委托临床试验机构进行临床试验的委托函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3</w:t>
            </w:r>
          </w:p>
        </w:tc>
        <w:tc>
          <w:tcPr>
            <w:tcW w:w="4353" w:type="dxa"/>
            <w:vAlign w:val="center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NMPA批件或临床试验通知书/备案文件或注册临床批件（IV期试验）（编号_____________）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4</w:t>
            </w:r>
          </w:p>
        </w:tc>
        <w:tc>
          <w:tcPr>
            <w:tcW w:w="4353" w:type="dxa"/>
            <w:vAlign w:val="center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申办者的资质（营业执照等）、GMP证书或满足GMP条件的声明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5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申办者给CRO的委托函和CRO资质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6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中心实验室或第三方实验室资质及室间质评证书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7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监查员委托函、简历及资质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8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我国人类遗传资源采集、保藏、利用、对外提供的既往审批/备案材料（申请书、受理文件、批件、备案证明等）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9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组长单位的伦理批件和成员表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10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研究者手册（版本号、日期）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11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试验方案（版本号、日期）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12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病例报告表（或EDC）样表（版本号、日期）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13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研究病历样表（版本号、日期）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14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知情同意书（版本号、日期）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15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受试者招募广告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16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其他受试者相关材料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17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试验用药品的药检证明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18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试验用药品的说明书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19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临床试验责任保险单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20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盲法试验的揭盲程序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21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申办者、CRO、统计单位、参加单位信息表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22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本中心拟参加本试验的研究者名单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23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本中心拟参加本试验的研究者资质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24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选择安慰剂对照的原因说明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25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风险管理计划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26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SMO和CRC资质资料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27</w:t>
            </w:r>
          </w:p>
        </w:tc>
        <w:tc>
          <w:tcPr>
            <w:tcW w:w="4353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研究者利益冲突声明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28</w:t>
            </w:r>
          </w:p>
        </w:tc>
        <w:tc>
          <w:tcPr>
            <w:tcW w:w="4353" w:type="dxa"/>
            <w:vAlign w:val="center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其他</w:t>
            </w:r>
          </w:p>
        </w:tc>
        <w:tc>
          <w:tcPr>
            <w:tcW w:w="690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678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12" w:type="dxa"/>
            <w:vAlign w:val="center"/>
          </w:tcPr>
          <w:p>
            <w:pPr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□</w:t>
            </w:r>
          </w:p>
        </w:tc>
        <w:tc>
          <w:tcPr>
            <w:tcW w:w="1086" w:type="dxa"/>
          </w:tcPr>
          <w:p>
            <w:pPr>
              <w:spacing w:line="360" w:lineRule="auto"/>
              <w:rPr>
                <w:rFonts w:eastAsia="黑体"/>
                <w:sz w:val="24"/>
                <w:szCs w:val="24"/>
              </w:rPr>
            </w:pPr>
          </w:p>
        </w:tc>
      </w:tr>
    </w:tbl>
    <w:p/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center"/>
        <w:textAlignment w:val="auto"/>
        <w:rPr>
          <w:rFonts w:hint="eastAsia" w:ascii="方正小标宋简体" w:hAnsi="黑体" w:eastAsia="方正小标宋简体" w:cs="Times New Roman"/>
          <w:sz w:val="44"/>
          <w:szCs w:val="44"/>
        </w:rPr>
      </w:pPr>
      <w:r>
        <w:rPr>
          <w:rFonts w:hint="eastAsia" w:ascii="方正小标宋简体" w:hAnsi="黑体" w:eastAsia="方正小标宋简体" w:cs="Times New Roman"/>
          <w:sz w:val="44"/>
          <w:szCs w:val="44"/>
          <w:lang w:eastAsia="zh-CN"/>
        </w:rPr>
        <w:t>宁夏回族自治区</w:t>
      </w:r>
      <w:r>
        <w:rPr>
          <w:rFonts w:hint="eastAsia" w:ascii="方正小标宋简体" w:hAnsi="黑体" w:eastAsia="方正小标宋简体" w:cs="Times New Roman"/>
          <w:sz w:val="44"/>
          <w:szCs w:val="44"/>
        </w:rPr>
        <w:t>人民医院临床试验审批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jc w:val="center"/>
        <w:textAlignment w:val="auto"/>
        <w:rPr>
          <w:rFonts w:hint="eastAsia"/>
          <w:b/>
          <w:sz w:val="32"/>
          <w:szCs w:val="32"/>
        </w:rPr>
      </w:pPr>
      <w:r>
        <w:rPr>
          <w:rFonts w:hint="eastAsia" w:ascii="方正小标宋简体" w:hAnsi="黑体" w:eastAsia="方正小标宋简体" w:cs="Times New Roman"/>
          <w:sz w:val="44"/>
          <w:szCs w:val="44"/>
        </w:rPr>
        <w:t>受理通知</w:t>
      </w:r>
    </w:p>
    <w:p>
      <w:pPr>
        <w:spacing w:line="480" w:lineRule="auto"/>
        <w:rPr>
          <w:rFonts w:hint="eastAsia" w:ascii="仿宋_GB2312" w:eastAsia="仿宋_GB2312" w:hAnsiTheme="minorHAnsi" w:cstheme="minorBidi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临床试验伦理委员会：</w:t>
      </w:r>
    </w:p>
    <w:p>
      <w:pPr>
        <w:spacing w:line="480" w:lineRule="auto"/>
        <w:ind w:firstLine="640" w:firstLineChars="200"/>
        <w:rPr>
          <w:rFonts w:hint="eastAsia" w:ascii="仿宋_GB2312" w:eastAsia="仿宋_GB2312" w:hAnsiTheme="minorHAnsi" w:cstheme="minorBidi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通过初步形式审查，我办决定受理</w:t>
      </w:r>
      <w:r>
        <w:rPr>
          <w:rFonts w:hint="eastAsia" w:ascii="仿宋_GB2312" w:eastAsia="仿宋_GB2312" w:hAnsiTheme="minorHAnsi" w:cstheme="minorBidi"/>
          <w:b/>
          <w:bCs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eastAsia="仿宋_GB2312" w:hAnsiTheme="minorHAnsi" w:cstheme="minorBidi"/>
          <w:sz w:val="32"/>
          <w:szCs w:val="32"/>
          <w:u w:val="none"/>
          <w:lang w:val="en-US" w:eastAsia="zh-CN"/>
        </w:rPr>
        <w:t>提出的</w:t>
      </w:r>
      <w:r>
        <w:rPr>
          <w:rFonts w:hint="eastAsia" w:ascii="仿宋_GB2312" w:eastAsia="仿宋_GB2312" w:hAnsiTheme="minorHAnsi" w:cstheme="minorBidi"/>
          <w:b/>
          <w:bCs/>
          <w:i w:val="0"/>
          <w:iCs w:val="0"/>
          <w:sz w:val="32"/>
          <w:szCs w:val="32"/>
          <w:u w:val="single"/>
          <w:lang w:val="en-US" w:eastAsia="zh-CN"/>
        </w:rPr>
        <w:t xml:space="preserve">                                           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申</w:t>
      </w: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请，受理号：</w:t>
      </w:r>
      <w:r>
        <w:rPr>
          <w:rFonts w:hint="eastAsia" w:ascii="仿宋_GB2312" w:eastAsia="仿宋_GB2312" w:hAnsiTheme="minorHAnsi" w:cstheme="minorBidi"/>
          <w:b/>
          <w:bCs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。由专业科室</w:t>
      </w:r>
      <w:r>
        <w:rPr>
          <w:rFonts w:hint="eastAsia" w:ascii="仿宋_GB2312" w:eastAsia="仿宋_GB2312" w:hAnsiTheme="minorHAnsi" w:cstheme="minorBidi"/>
          <w:b/>
          <w:bCs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>承担该项临床试验工</w:t>
      </w: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作，主要研究者为</w:t>
      </w:r>
      <w:r>
        <w:rPr>
          <w:rFonts w:hint="eastAsia" w:ascii="仿宋_GB2312" w:eastAsia="仿宋_GB2312" w:hAnsiTheme="minorHAnsi" w:cstheme="minorBidi"/>
          <w:b/>
          <w:bCs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 xml:space="preserve">（ </w:t>
      </w:r>
      <w:r>
        <w:rPr>
          <w:rFonts w:hint="eastAsia" w:ascii="仿宋_GB2312" w:eastAsia="仿宋_GB2312" w:hAnsiTheme="minorHAnsi" w:cstheme="minorBidi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医师）。请伦理委员会审核所报资料是否符合伦理学要求，并请于5个工作日内回复。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firstLine="4760" w:firstLineChars="1700"/>
        <w:textAlignment w:val="auto"/>
        <w:rPr>
          <w:rFonts w:hint="eastAsia"/>
          <w:b w:val="0"/>
          <w:bCs w:val="0"/>
          <w:sz w:val="28"/>
          <w:szCs w:val="24"/>
        </w:rPr>
      </w:pPr>
    </w:p>
    <w:p>
      <w:pPr>
        <w:spacing w:line="480" w:lineRule="auto"/>
        <w:rPr>
          <w:rFonts w:hint="eastAsia" w:ascii="仿宋_GB2312" w:eastAsia="仿宋_GB2312" w:hAnsiTheme="minorHAnsi" w:cstheme="minorBidi"/>
          <w:sz w:val="32"/>
          <w:szCs w:val="32"/>
          <w:lang w:eastAsia="zh-CN"/>
        </w:rPr>
      </w:pPr>
    </w:p>
    <w:p>
      <w:pPr>
        <w:spacing w:line="480" w:lineRule="auto"/>
        <w:ind w:firstLine="4160" w:firstLineChars="1300"/>
        <w:jc w:val="right"/>
        <w:rPr>
          <w:rFonts w:hint="eastAsia" w:ascii="仿宋_GB2312" w:eastAsia="仿宋_GB2312" w:hAnsiTheme="minorHAnsi" w:cstheme="minorBidi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药物临床试验机构办公室</w:t>
      </w:r>
    </w:p>
    <w:p>
      <w:pPr>
        <w:spacing w:line="480" w:lineRule="auto"/>
        <w:rPr>
          <w:rFonts w:hint="eastAsia" w:ascii="仿宋_GB2312" w:eastAsia="仿宋_GB2312" w:hAnsiTheme="minorHAnsi" w:cstheme="minorBidi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　　　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年　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月　</w:t>
      </w:r>
      <w:r>
        <w:rPr>
          <w:rFonts w:hint="eastAsia" w:ascii="仿宋_GB2312" w:eastAsia="仿宋_GB2312" w:hAnsiTheme="minorHAnsi" w:cstheme="minorBidi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hAnsiTheme="minorHAnsi" w:cstheme="minorBidi"/>
          <w:sz w:val="32"/>
          <w:szCs w:val="32"/>
          <w:lang w:eastAsia="zh-CN"/>
        </w:rPr>
        <w:t>日</w:t>
      </w:r>
    </w:p>
    <w:p>
      <w:pPr>
        <w:rPr>
          <w:rFonts w:hint="default" w:ascii="Times New Roman" w:hAnsi="Times New Roman" w:cs="Times New Roman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0F480E6-23C3-4B09-AB7B-0ACBD25542C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3D570CAE-FCEB-459F-9E63-9A6C16AC009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29A58F1-769E-42BA-BB65-F130F1583770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4" w:fontKey="{3B91EE54-42CE-43D1-B371-FD925F6487F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default" w:ascii="Times New Roman" w:hAnsi="Times New Roman" w:cs="Times New Roman"/>
        <w:b w:val="0"/>
        <w:bCs w:val="0"/>
      </w:rPr>
      <w:id w:val="5410224"/>
      <w:docPartObj>
        <w:docPartGallery w:val="autotext"/>
      </w:docPartObj>
    </w:sdtPr>
    <w:sdtEndPr>
      <w:rPr>
        <w:rFonts w:hint="default" w:ascii="Times New Roman" w:hAnsi="Times New Roman" w:cs="Times New Roman"/>
        <w:b w:val="0"/>
        <w:bCs w:val="0"/>
      </w:rPr>
    </w:sdtEndPr>
    <w:sdtContent>
      <w:sdt>
        <w:sdtPr>
          <w:rPr>
            <w:rFonts w:hint="default" w:ascii="Times New Roman" w:hAnsi="Times New Roman" w:cs="Times New Roman"/>
            <w:b w:val="0"/>
            <w:bCs w:val="0"/>
          </w:rPr>
          <w:id w:val="98381352"/>
          <w:docPartObj>
            <w:docPartGallery w:val="autotext"/>
          </w:docPartObj>
        </w:sdtPr>
        <w:sdtEndPr>
          <w:rPr>
            <w:rFonts w:hint="default" w:ascii="Times New Roman" w:hAnsi="Times New Roman" w:cs="Times New Roman"/>
            <w:b w:val="0"/>
            <w:bCs w:val="0"/>
          </w:rPr>
        </w:sdtEndPr>
        <w:sdtContent>
          <w:p>
            <w:pPr>
              <w:pStyle w:val="2"/>
              <w:jc w:val="center"/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instrText xml:space="preserve">PAGE</w:instrTex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1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zh-CN"/>
              </w:rPr>
              <w:t xml:space="preserve"> /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instrText xml:space="preserve">NUMPAGES</w:instrTex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微软雅黑" w:hAnsi="微软雅黑" w:eastAsia="微软雅黑" w:cs="微软雅黑"/>
      </w:rPr>
    </w:pPr>
    <w:r>
      <w:rPr>
        <w:rFonts w:hint="eastAsia" w:ascii="微软雅黑" w:hAnsi="微软雅黑" w:eastAsia="微软雅黑" w:cs="微软雅黑"/>
      </w:rPr>
      <w:t xml:space="preserve">宁夏回族自治区人民医院药物临床试验机构                                      </w:t>
    </w:r>
    <w:r>
      <w:rPr>
        <w:rFonts w:ascii="Times New Roman" w:hAnsi="Times New Roman" w:eastAsia="微软雅黑" w:cs="Times New Roman"/>
      </w:rPr>
      <w:t>文件编码：JG-form -00</w:t>
    </w:r>
    <w:r>
      <w:rPr>
        <w:rFonts w:hint="eastAsia" w:ascii="Times New Roman" w:hAnsi="Times New Roman" w:eastAsia="微软雅黑" w:cs="Times New Roman"/>
        <w:lang w:val="en-US" w:eastAsia="zh-CN"/>
      </w:rPr>
      <w:t>1</w:t>
    </w:r>
    <w:r>
      <w:rPr>
        <w:rFonts w:ascii="Times New Roman" w:hAnsi="Times New Roman" w:eastAsia="微软雅黑" w:cs="Times New Roman"/>
      </w:rPr>
      <w:t>-</w:t>
    </w:r>
    <w:r>
      <w:rPr>
        <w:rFonts w:hint="eastAsia" w:ascii="Times New Roman" w:hAnsi="Times New Roman" w:eastAsia="微软雅黑" w:cs="Times New Roman"/>
        <w:lang w:val="en-US" w:eastAsia="zh-CN"/>
      </w:rPr>
      <w:t>3</w:t>
    </w:r>
    <w:r>
      <w:rPr>
        <w:rFonts w:ascii="Times New Roman" w:hAnsi="Times New Roman" w:eastAsia="微软雅黑" w:cs="Times New Roman"/>
      </w:rPr>
      <w:t>.0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微软雅黑" w:hAnsi="微软雅黑" w:eastAsia="微软雅黑" w:cs="微软雅黑"/>
      </w:rPr>
    </w:pPr>
    <w:r>
      <w:rPr>
        <w:rFonts w:hint="eastAsia" w:ascii="微软雅黑" w:hAnsi="微软雅黑" w:eastAsia="微软雅黑" w:cs="微软雅黑"/>
        <w:lang w:eastAsia="zh-CN"/>
      </w:rPr>
      <w:t>宁夏回族自治区人民</w:t>
    </w:r>
    <w:r>
      <w:rPr>
        <w:rFonts w:hint="eastAsia" w:ascii="微软雅黑" w:hAnsi="微软雅黑" w:eastAsia="微软雅黑" w:cs="微软雅黑"/>
      </w:rPr>
      <w:t>医院药物临床试验机构</w:t>
    </w:r>
    <w:r>
      <w:rPr>
        <w:rFonts w:hint="eastAsia" w:ascii="微软雅黑" w:hAnsi="微软雅黑" w:eastAsia="微软雅黑" w:cs="微软雅黑"/>
        <w:lang w:val="en-US" w:eastAsia="zh-CN"/>
      </w:rPr>
      <w:t xml:space="preserve">                              </w:t>
    </w:r>
    <w:r>
      <w:rPr>
        <w:rFonts w:hint="default" w:ascii="Times New Roman" w:hAnsi="Times New Roman" w:eastAsia="微软雅黑" w:cs="Times New Roman"/>
      </w:rPr>
      <w:t>文件编码：JG-form -00</w:t>
    </w:r>
    <w:r>
      <w:rPr>
        <w:rFonts w:hint="eastAsia" w:ascii="Times New Roman" w:hAnsi="Times New Roman" w:eastAsia="微软雅黑" w:cs="Times New Roman"/>
        <w:lang w:val="en-US" w:eastAsia="zh-CN"/>
      </w:rPr>
      <w:t>1</w:t>
    </w:r>
    <w:r>
      <w:rPr>
        <w:rFonts w:hint="default" w:ascii="Times New Roman" w:hAnsi="Times New Roman" w:eastAsia="微软雅黑" w:cs="Times New Roman"/>
      </w:rPr>
      <w:t>-</w:t>
    </w:r>
    <w:r>
      <w:rPr>
        <w:rFonts w:hint="eastAsia" w:ascii="Times New Roman" w:hAnsi="Times New Roman" w:eastAsia="微软雅黑" w:cs="Times New Roman"/>
        <w:lang w:val="en-US" w:eastAsia="zh-CN"/>
      </w:rPr>
      <w:t>3</w:t>
    </w:r>
    <w:r>
      <w:rPr>
        <w:rFonts w:hint="default" w:ascii="Times New Roman" w:hAnsi="Times New Roman" w:eastAsia="微软雅黑" w:cs="Times New Roman"/>
      </w:rPr>
      <w:t>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c4NDMwZmY5MzE2Y2NmZWNiOGE0YjMzMGUzYTE5MWMifQ=="/>
  </w:docVars>
  <w:rsids>
    <w:rsidRoot w:val="004A22D0"/>
    <w:rsid w:val="00000E0F"/>
    <w:rsid w:val="00057EAE"/>
    <w:rsid w:val="000A2E68"/>
    <w:rsid w:val="000E75BF"/>
    <w:rsid w:val="00186BB3"/>
    <w:rsid w:val="001A063A"/>
    <w:rsid w:val="001F5D63"/>
    <w:rsid w:val="0025004B"/>
    <w:rsid w:val="0028578B"/>
    <w:rsid w:val="002E2E28"/>
    <w:rsid w:val="00323B13"/>
    <w:rsid w:val="00387267"/>
    <w:rsid w:val="003B6B74"/>
    <w:rsid w:val="003D2D86"/>
    <w:rsid w:val="003E3C1C"/>
    <w:rsid w:val="004328BA"/>
    <w:rsid w:val="004541B2"/>
    <w:rsid w:val="004A22D0"/>
    <w:rsid w:val="004D3636"/>
    <w:rsid w:val="004D39B2"/>
    <w:rsid w:val="005221F4"/>
    <w:rsid w:val="00526D8B"/>
    <w:rsid w:val="00535431"/>
    <w:rsid w:val="00545924"/>
    <w:rsid w:val="005763A0"/>
    <w:rsid w:val="00705A26"/>
    <w:rsid w:val="00770E3B"/>
    <w:rsid w:val="007D5179"/>
    <w:rsid w:val="007F7826"/>
    <w:rsid w:val="00851A89"/>
    <w:rsid w:val="009301FB"/>
    <w:rsid w:val="00964750"/>
    <w:rsid w:val="009A106E"/>
    <w:rsid w:val="00A14A46"/>
    <w:rsid w:val="00AA7CB3"/>
    <w:rsid w:val="00AF26E3"/>
    <w:rsid w:val="00B32A4E"/>
    <w:rsid w:val="00B350D6"/>
    <w:rsid w:val="00B45B1E"/>
    <w:rsid w:val="00B8085A"/>
    <w:rsid w:val="00B8389A"/>
    <w:rsid w:val="00C956EB"/>
    <w:rsid w:val="00CB4EED"/>
    <w:rsid w:val="00CB6F62"/>
    <w:rsid w:val="00CF5859"/>
    <w:rsid w:val="00D80585"/>
    <w:rsid w:val="00DA519E"/>
    <w:rsid w:val="00DC7073"/>
    <w:rsid w:val="00DD171C"/>
    <w:rsid w:val="00E07AEE"/>
    <w:rsid w:val="00E658B0"/>
    <w:rsid w:val="00EE56CF"/>
    <w:rsid w:val="00F32898"/>
    <w:rsid w:val="029C774E"/>
    <w:rsid w:val="09147F74"/>
    <w:rsid w:val="0AEF0F10"/>
    <w:rsid w:val="1755226E"/>
    <w:rsid w:val="18C56D55"/>
    <w:rsid w:val="28C1381F"/>
    <w:rsid w:val="302701FA"/>
    <w:rsid w:val="31EC36A2"/>
    <w:rsid w:val="32FC61FA"/>
    <w:rsid w:val="455B71EA"/>
    <w:rsid w:val="49FE73DA"/>
    <w:rsid w:val="50956323"/>
    <w:rsid w:val="5DAE47F8"/>
    <w:rsid w:val="6F7A710D"/>
    <w:rsid w:val="755C24AB"/>
    <w:rsid w:val="7BBE29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966</Words>
  <Characters>1033</Characters>
  <Lines>6</Lines>
  <Paragraphs>1</Paragraphs>
  <TotalTime>2</TotalTime>
  <ScaleCrop>false</ScaleCrop>
  <LinksUpToDate>false</LinksUpToDate>
  <CharactersWithSpaces>1258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2013-11-02T14:54:00Z</dcterms:created>
  <dc:creator>china</dc:creator>
  <cp:lastModifiedBy>刘晓峰</cp:lastModifiedBy>
  <dcterms:modified xsi:type="dcterms:W3CDTF">2024-08-14T01:39:33Z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F309B2068B704ADFBF4F1D4E89B04C34</vt:lpwstr>
  </property>
</Properties>
</file>